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00" w:rsidRDefault="00F80D22" w:rsidP="006E1134">
      <w:pPr>
        <w:rPr>
          <w:rFonts w:ascii="Arial" w:hAnsi="Arial" w:cs="Arial"/>
          <w:b/>
          <w:bCs/>
          <w:color w:val="A1248C"/>
          <w:kern w:val="36"/>
          <w:sz w:val="26"/>
          <w:szCs w:val="26"/>
        </w:rPr>
      </w:pPr>
      <w:r>
        <w:rPr>
          <w:rFonts w:ascii="Arial" w:hAnsi="Arial" w:cs="Arial"/>
          <w:b/>
          <w:bCs/>
          <w:color w:val="A1248C"/>
          <w:kern w:val="36"/>
          <w:sz w:val="26"/>
          <w:szCs w:val="26"/>
        </w:rPr>
        <w:t xml:space="preserve">День </w:t>
      </w:r>
      <w:r w:rsidR="00D0686F">
        <w:rPr>
          <w:rFonts w:ascii="Arial" w:hAnsi="Arial" w:cs="Arial"/>
          <w:b/>
          <w:bCs/>
          <w:color w:val="A1248C"/>
          <w:kern w:val="36"/>
          <w:sz w:val="26"/>
          <w:szCs w:val="26"/>
        </w:rPr>
        <w:t xml:space="preserve">дружбы и </w:t>
      </w:r>
      <w:r>
        <w:rPr>
          <w:rFonts w:ascii="Arial" w:hAnsi="Arial" w:cs="Arial"/>
          <w:b/>
          <w:bCs/>
          <w:color w:val="A1248C"/>
          <w:kern w:val="36"/>
          <w:sz w:val="26"/>
          <w:szCs w:val="26"/>
        </w:rPr>
        <w:t>единения славян</w:t>
      </w:r>
    </w:p>
    <w:p w:rsidR="00861D01" w:rsidRPr="00F727FC" w:rsidRDefault="0028400D" w:rsidP="006E1134">
      <w:pPr>
        <w:pStyle w:val="ab"/>
        <w:spacing w:before="120" w:beforeAutospacing="0" w:after="120"/>
      </w:pPr>
      <w:r w:rsidRPr="00F727FC">
        <w:rPr>
          <w:rFonts w:ascii="Arial" w:hAnsi="Arial" w:cs="Arial"/>
          <w:i/>
          <w:color w:val="333333"/>
        </w:rPr>
        <w:t>Опубликовано</w:t>
      </w:r>
      <w:r w:rsidRPr="00F727FC">
        <w:rPr>
          <w:rFonts w:ascii="Arial" w:hAnsi="Arial" w:cs="Arial"/>
          <w:color w:val="333333"/>
        </w:rPr>
        <w:t xml:space="preserve"> </w:t>
      </w:r>
      <w:r w:rsidR="00BC0F0D">
        <w:rPr>
          <w:rFonts w:ascii="Arial" w:hAnsi="Arial" w:cs="Arial"/>
          <w:color w:val="333333"/>
        </w:rPr>
        <w:t>___</w:t>
      </w:r>
      <w:r w:rsidR="00416238">
        <w:rPr>
          <w:rFonts w:ascii="Arial" w:hAnsi="Arial" w:cs="Arial"/>
          <w:color w:val="333333"/>
        </w:rPr>
        <w:t>.</w:t>
      </w:r>
      <w:r w:rsidR="00490B80" w:rsidRPr="00F727FC">
        <w:rPr>
          <w:rFonts w:ascii="Arial" w:hAnsi="Arial" w:cs="Arial"/>
          <w:color w:val="333333"/>
        </w:rPr>
        <w:t>201</w:t>
      </w:r>
      <w:r w:rsidR="00BC0F0D">
        <w:rPr>
          <w:rFonts w:ascii="Arial" w:hAnsi="Arial" w:cs="Arial"/>
          <w:color w:val="333333"/>
        </w:rPr>
        <w:t>4</w:t>
      </w:r>
    </w:p>
    <w:p w:rsidR="00111136" w:rsidRDefault="00F7244E" w:rsidP="00111136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0;text-align:left;margin-left:0;margin-top:45.5pt;width:166.2pt;height:166.2pt;z-index:251657728;mso-position-horizontal-relative:margin;mso-position-vertical-relative:margin">
            <v:imagedata r:id="rId7" o:title="edinstvo"/>
            <w10:wrap type="square" anchorx="margin" anchory="margin"/>
          </v:shape>
        </w:pict>
      </w:r>
      <w:r w:rsidR="00111136">
        <w:rPr>
          <w:rFonts w:ascii="Arial" w:hAnsi="Arial" w:cs="Arial"/>
        </w:rPr>
        <w:t xml:space="preserve">25 июня отмечается </w:t>
      </w:r>
      <w:r w:rsidR="00111136" w:rsidRPr="00ED35C8">
        <w:rPr>
          <w:rFonts w:ascii="Arial" w:hAnsi="Arial" w:cs="Arial"/>
          <w:b/>
        </w:rPr>
        <w:t xml:space="preserve">День </w:t>
      </w:r>
      <w:r w:rsidR="00D0686F">
        <w:rPr>
          <w:rFonts w:ascii="Arial" w:hAnsi="Arial" w:cs="Arial"/>
          <w:b/>
        </w:rPr>
        <w:t xml:space="preserve">дружбы и </w:t>
      </w:r>
      <w:r w:rsidR="00111136" w:rsidRPr="00ED35C8">
        <w:rPr>
          <w:rFonts w:ascii="Arial" w:hAnsi="Arial" w:cs="Arial"/>
          <w:b/>
        </w:rPr>
        <w:t>единения славян</w:t>
      </w:r>
      <w:r w:rsidR="00111136">
        <w:rPr>
          <w:rFonts w:ascii="Arial" w:hAnsi="Arial" w:cs="Arial"/>
        </w:rPr>
        <w:t>, и этот праздник нельзя обойти молч</w:t>
      </w:r>
      <w:r w:rsidR="00111136">
        <w:rPr>
          <w:rFonts w:ascii="Arial" w:hAnsi="Arial" w:cs="Arial"/>
        </w:rPr>
        <w:t>а</w:t>
      </w:r>
      <w:r w:rsidR="00111136">
        <w:rPr>
          <w:rFonts w:ascii="Arial" w:hAnsi="Arial" w:cs="Arial"/>
        </w:rPr>
        <w:t>нием. Нельзя, поскольку славянское единство давно дало тр</w:t>
      </w:r>
      <w:r w:rsidR="00111136">
        <w:rPr>
          <w:rFonts w:ascii="Arial" w:hAnsi="Arial" w:cs="Arial"/>
        </w:rPr>
        <w:t>е</w:t>
      </w:r>
      <w:r w:rsidR="00111136">
        <w:rPr>
          <w:rFonts w:ascii="Arial" w:hAnsi="Arial" w:cs="Arial"/>
        </w:rPr>
        <w:t xml:space="preserve">щину, которая за </w:t>
      </w:r>
      <w:proofErr w:type="gramStart"/>
      <w:r w:rsidR="00111136">
        <w:rPr>
          <w:rFonts w:ascii="Arial" w:hAnsi="Arial" w:cs="Arial"/>
        </w:rPr>
        <w:t>последние</w:t>
      </w:r>
      <w:proofErr w:type="gramEnd"/>
      <w:r w:rsidR="00111136">
        <w:rPr>
          <w:rFonts w:ascii="Arial" w:hAnsi="Arial" w:cs="Arial"/>
        </w:rPr>
        <w:t xml:space="preserve"> 100 лет выросла до размеров огромного каньона. </w:t>
      </w:r>
      <w:r w:rsidR="00F80D22">
        <w:rPr>
          <w:rFonts w:ascii="Arial" w:hAnsi="Arial" w:cs="Arial"/>
        </w:rPr>
        <w:t>Хорваты нападают на сербов. Украинцы точат зуб на ру</w:t>
      </w:r>
      <w:r w:rsidR="00F80D22">
        <w:rPr>
          <w:rFonts w:ascii="Arial" w:hAnsi="Arial" w:cs="Arial"/>
        </w:rPr>
        <w:t>с</w:t>
      </w:r>
      <w:r w:rsidR="00F80D22">
        <w:rPr>
          <w:rFonts w:ascii="Arial" w:hAnsi="Arial" w:cs="Arial"/>
        </w:rPr>
        <w:t xml:space="preserve">ских. Поляки за свою историю успели </w:t>
      </w:r>
      <w:r w:rsidR="00D0686F">
        <w:rPr>
          <w:rFonts w:ascii="Arial" w:hAnsi="Arial" w:cs="Arial"/>
        </w:rPr>
        <w:t>перессориться со</w:t>
      </w:r>
      <w:r w:rsidR="00F80D22">
        <w:rPr>
          <w:rFonts w:ascii="Arial" w:hAnsi="Arial" w:cs="Arial"/>
        </w:rPr>
        <w:t xml:space="preserve"> всем</w:t>
      </w:r>
      <w:r w:rsidR="00D0686F">
        <w:rPr>
          <w:rFonts w:ascii="Arial" w:hAnsi="Arial" w:cs="Arial"/>
        </w:rPr>
        <w:t>и</w:t>
      </w:r>
      <w:r w:rsidR="00F80D22">
        <w:rPr>
          <w:rFonts w:ascii="Arial" w:hAnsi="Arial" w:cs="Arial"/>
        </w:rPr>
        <w:t xml:space="preserve"> славян</w:t>
      </w:r>
      <w:r w:rsidR="00ED35C8">
        <w:rPr>
          <w:rFonts w:ascii="Arial" w:hAnsi="Arial" w:cs="Arial"/>
        </w:rPr>
        <w:t>ским</w:t>
      </w:r>
      <w:r w:rsidR="00D0686F">
        <w:rPr>
          <w:rFonts w:ascii="Arial" w:hAnsi="Arial" w:cs="Arial"/>
        </w:rPr>
        <w:t>и</w:t>
      </w:r>
      <w:r w:rsidR="00ED35C8">
        <w:rPr>
          <w:rFonts w:ascii="Arial" w:hAnsi="Arial" w:cs="Arial"/>
        </w:rPr>
        <w:t xml:space="preserve"> н</w:t>
      </w:r>
      <w:r w:rsidR="00ED35C8">
        <w:rPr>
          <w:rFonts w:ascii="Arial" w:hAnsi="Arial" w:cs="Arial"/>
        </w:rPr>
        <w:t>а</w:t>
      </w:r>
      <w:r w:rsidR="00ED35C8">
        <w:rPr>
          <w:rFonts w:ascii="Arial" w:hAnsi="Arial" w:cs="Arial"/>
        </w:rPr>
        <w:t>рода</w:t>
      </w:r>
      <w:r w:rsidR="00F80D22">
        <w:rPr>
          <w:rFonts w:ascii="Arial" w:hAnsi="Arial" w:cs="Arial"/>
        </w:rPr>
        <w:t>м</w:t>
      </w:r>
      <w:r w:rsidR="00D0686F">
        <w:rPr>
          <w:rFonts w:ascii="Arial" w:hAnsi="Arial" w:cs="Arial"/>
        </w:rPr>
        <w:t>и</w:t>
      </w:r>
      <w:r w:rsidR="00F80D22">
        <w:rPr>
          <w:rFonts w:ascii="Arial" w:hAnsi="Arial" w:cs="Arial"/>
        </w:rPr>
        <w:t>.</w:t>
      </w:r>
      <w:r w:rsidR="00111136">
        <w:rPr>
          <w:rFonts w:ascii="Arial" w:hAnsi="Arial" w:cs="Arial"/>
        </w:rPr>
        <w:t xml:space="preserve"> </w:t>
      </w:r>
      <w:r w:rsidR="00111136" w:rsidRPr="00ED35C8">
        <w:rPr>
          <w:rFonts w:ascii="Arial" w:hAnsi="Arial" w:cs="Arial"/>
          <w:b/>
        </w:rPr>
        <w:t xml:space="preserve">Или </w:t>
      </w:r>
      <w:r w:rsidR="00ED35C8" w:rsidRPr="00ED35C8">
        <w:rPr>
          <w:rFonts w:ascii="Arial" w:hAnsi="Arial" w:cs="Arial"/>
          <w:b/>
        </w:rPr>
        <w:t>всё</w:t>
      </w:r>
      <w:r w:rsidR="00111136" w:rsidRPr="00ED35C8">
        <w:rPr>
          <w:rFonts w:ascii="Arial" w:hAnsi="Arial" w:cs="Arial"/>
          <w:b/>
        </w:rPr>
        <w:t xml:space="preserve"> не так</w:t>
      </w:r>
      <w:r w:rsidR="00ED35C8" w:rsidRPr="00ED35C8">
        <w:rPr>
          <w:rFonts w:ascii="Arial" w:hAnsi="Arial" w:cs="Arial"/>
          <w:b/>
        </w:rPr>
        <w:t>, как кажется</w:t>
      </w:r>
      <w:r w:rsidR="00111136" w:rsidRPr="00ED35C8">
        <w:rPr>
          <w:rFonts w:ascii="Arial" w:hAnsi="Arial" w:cs="Arial"/>
          <w:b/>
        </w:rPr>
        <w:t>?</w:t>
      </w:r>
      <w:r w:rsidR="00111136">
        <w:rPr>
          <w:rFonts w:ascii="Arial" w:hAnsi="Arial" w:cs="Arial"/>
        </w:rPr>
        <w:t xml:space="preserve"> Давайте разберемся</w:t>
      </w:r>
      <w:r w:rsidR="00ED35C8">
        <w:rPr>
          <w:rFonts w:ascii="Arial" w:hAnsi="Arial" w:cs="Arial"/>
        </w:rPr>
        <w:t xml:space="preserve"> вместе</w:t>
      </w:r>
      <w:r w:rsidR="00111136">
        <w:rPr>
          <w:rFonts w:ascii="Arial" w:hAnsi="Arial" w:cs="Arial"/>
        </w:rPr>
        <w:t>! Разумеется, статья эта обращена к читателю-славянину — белорусу</w:t>
      </w:r>
      <w:r w:rsidR="00ED35C8">
        <w:rPr>
          <w:rFonts w:ascii="Arial" w:hAnsi="Arial" w:cs="Arial"/>
        </w:rPr>
        <w:t xml:space="preserve"> ли</w:t>
      </w:r>
      <w:r w:rsidR="00111136">
        <w:rPr>
          <w:rFonts w:ascii="Arial" w:hAnsi="Arial" w:cs="Arial"/>
        </w:rPr>
        <w:t xml:space="preserve">, русину, </w:t>
      </w:r>
      <w:r w:rsidR="00ED35C8">
        <w:rPr>
          <w:rFonts w:ascii="Arial" w:hAnsi="Arial" w:cs="Arial"/>
        </w:rPr>
        <w:t>словенцу</w:t>
      </w:r>
      <w:proofErr w:type="gramStart"/>
      <w:r w:rsidR="00ED35C8">
        <w:rPr>
          <w:rFonts w:ascii="Arial" w:hAnsi="Arial" w:cs="Arial"/>
        </w:rPr>
        <w:t>…</w:t>
      </w:r>
      <w:r w:rsidR="00111136">
        <w:rPr>
          <w:rFonts w:ascii="Arial" w:hAnsi="Arial" w:cs="Arial"/>
        </w:rPr>
        <w:t xml:space="preserve"> К</w:t>
      </w:r>
      <w:proofErr w:type="gramEnd"/>
      <w:r w:rsidR="00111136">
        <w:rPr>
          <w:rFonts w:ascii="Arial" w:hAnsi="Arial" w:cs="Arial"/>
        </w:rPr>
        <w:t xml:space="preserve"> тому, кто задумывается над непростым в</w:t>
      </w:r>
      <w:r w:rsidR="00111136">
        <w:rPr>
          <w:rFonts w:ascii="Arial" w:hAnsi="Arial" w:cs="Arial"/>
        </w:rPr>
        <w:t>о</w:t>
      </w:r>
      <w:r w:rsidR="00111136">
        <w:rPr>
          <w:rFonts w:ascii="Arial" w:hAnsi="Arial" w:cs="Arial"/>
        </w:rPr>
        <w:t xml:space="preserve">просом, как </w:t>
      </w:r>
      <w:r w:rsidR="00ED35C8">
        <w:rPr>
          <w:rFonts w:ascii="Arial" w:hAnsi="Arial" w:cs="Arial"/>
        </w:rPr>
        <w:t xml:space="preserve">заново </w:t>
      </w:r>
      <w:r w:rsidR="00111136">
        <w:rPr>
          <w:rFonts w:ascii="Arial" w:hAnsi="Arial" w:cs="Arial"/>
        </w:rPr>
        <w:t xml:space="preserve">выстраивать </w:t>
      </w:r>
      <w:r w:rsidR="00ED35C8">
        <w:rPr>
          <w:rFonts w:ascii="Arial" w:hAnsi="Arial" w:cs="Arial"/>
        </w:rPr>
        <w:t xml:space="preserve">расшатанные </w:t>
      </w:r>
      <w:r w:rsidR="00111136">
        <w:rPr>
          <w:rFonts w:ascii="Arial" w:hAnsi="Arial" w:cs="Arial"/>
        </w:rPr>
        <w:t>отношения с братск</w:t>
      </w:r>
      <w:r w:rsidR="00111136">
        <w:rPr>
          <w:rFonts w:ascii="Arial" w:hAnsi="Arial" w:cs="Arial"/>
        </w:rPr>
        <w:t>и</w:t>
      </w:r>
      <w:r w:rsidR="00111136">
        <w:rPr>
          <w:rFonts w:ascii="Arial" w:hAnsi="Arial" w:cs="Arial"/>
        </w:rPr>
        <w:t>ми народами.</w:t>
      </w:r>
    </w:p>
    <w:p w:rsidR="00F83683" w:rsidRDefault="00F83683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 каждого бывало в жизни такое: пришел домой из маг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зина, посмотрел на бесполезные покупки и покачал головой: «Ведь не собирался брать, а купил-таки…» И нам понятно, что человек против воли совершил поку</w:t>
      </w:r>
      <w:r>
        <w:rPr>
          <w:rFonts w:ascii="Arial" w:hAnsi="Arial" w:cs="Arial"/>
        </w:rPr>
        <w:t>п</w:t>
      </w:r>
      <w:r>
        <w:rPr>
          <w:rFonts w:ascii="Arial" w:hAnsi="Arial" w:cs="Arial"/>
        </w:rPr>
        <w:t>ку, поскольку мозги засорены рекламой. Реклама навязала нам потребности в вещах, с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вершенно не нужных.</w:t>
      </w:r>
    </w:p>
    <w:p w:rsidR="00ED35C8" w:rsidRDefault="00F83683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первых строк </w:t>
      </w:r>
      <w:r w:rsidR="00A3203B">
        <w:rPr>
          <w:rFonts w:ascii="Arial" w:hAnsi="Arial" w:cs="Arial"/>
        </w:rPr>
        <w:t>следует</w:t>
      </w:r>
      <w:r>
        <w:rPr>
          <w:rFonts w:ascii="Arial" w:hAnsi="Arial" w:cs="Arial"/>
        </w:rPr>
        <w:t xml:space="preserve"> внести ясность. Ни один славя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ский народ не испытывает нен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висти к другим славянам (да и </w:t>
      </w:r>
      <w:proofErr w:type="spellStart"/>
      <w:r>
        <w:rPr>
          <w:rFonts w:ascii="Arial" w:hAnsi="Arial" w:cs="Arial"/>
        </w:rPr>
        <w:t>неславянам</w:t>
      </w:r>
      <w:proofErr w:type="spellEnd"/>
      <w:r>
        <w:rPr>
          <w:rFonts w:ascii="Arial" w:hAnsi="Arial" w:cs="Arial"/>
        </w:rPr>
        <w:t xml:space="preserve"> тоже). </w:t>
      </w:r>
      <w:r w:rsidRPr="00504070">
        <w:rPr>
          <w:rFonts w:ascii="Arial" w:hAnsi="Arial" w:cs="Arial"/>
          <w:b/>
        </w:rPr>
        <w:t>Чувство ненависти в нас возбуждается искусственно.</w:t>
      </w:r>
      <w:r>
        <w:rPr>
          <w:rFonts w:ascii="Arial" w:hAnsi="Arial" w:cs="Arial"/>
        </w:rPr>
        <w:t xml:space="preserve"> Нам навязывается потребность в чем-то обвинять братские 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роды. </w:t>
      </w:r>
      <w:r w:rsidR="00504070">
        <w:rPr>
          <w:rFonts w:ascii="Arial" w:hAnsi="Arial" w:cs="Arial"/>
        </w:rPr>
        <w:t>«Рекламой» в данном случае служат газетные статьи, заметки в интернете, передачи по тел</w:t>
      </w:r>
      <w:r w:rsidR="00504070">
        <w:rPr>
          <w:rFonts w:ascii="Arial" w:hAnsi="Arial" w:cs="Arial"/>
        </w:rPr>
        <w:t>е</w:t>
      </w:r>
      <w:r w:rsidR="00504070">
        <w:rPr>
          <w:rFonts w:ascii="Arial" w:hAnsi="Arial" w:cs="Arial"/>
        </w:rPr>
        <w:t>визору, книги исторической тематики и многие др</w:t>
      </w:r>
      <w:r w:rsidR="00504070">
        <w:rPr>
          <w:rFonts w:ascii="Arial" w:hAnsi="Arial" w:cs="Arial"/>
        </w:rPr>
        <w:t>у</w:t>
      </w:r>
      <w:r w:rsidR="00504070">
        <w:rPr>
          <w:rFonts w:ascii="Arial" w:hAnsi="Arial" w:cs="Arial"/>
        </w:rPr>
        <w:t>гие источники информации.</w:t>
      </w:r>
    </w:p>
    <w:p w:rsidR="00F83683" w:rsidRDefault="00504070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Какому-то политику нужна война. Как ее развязать? Сколотить банду извергов, готовых стр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лять во все, что движется. А прикрытием для действий этой банды будет взаимная ненависть двух народов — ненависть искусственная, созданная на пустом месте.</w:t>
      </w:r>
    </w:p>
    <w:p w:rsidR="00504070" w:rsidRDefault="00504070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Сегодня главный мировой рекламодатель известен. Это Запад во главе с Соединенными Шт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тами Америки. Они ограбили всю Восточную Европу, бомбили славянские города. А что славяне? Оборонялись? Нет, </w:t>
      </w:r>
      <w:r w:rsidRPr="00504070">
        <w:rPr>
          <w:rFonts w:ascii="Arial" w:hAnsi="Arial" w:cs="Arial"/>
          <w:b/>
        </w:rPr>
        <w:t>славянские народы во время ограбления грызлись между собой</w:t>
      </w:r>
      <w:r>
        <w:rPr>
          <w:rFonts w:ascii="Arial" w:hAnsi="Arial" w:cs="Arial"/>
        </w:rPr>
        <w:t>. Хорваты огульно обвиняли сербов в «геноциде», вырезая с помощью НАТО сербское население. Сербы</w:t>
      </w:r>
      <w:r w:rsidR="0057171E">
        <w:rPr>
          <w:rFonts w:ascii="Arial" w:hAnsi="Arial" w:cs="Arial"/>
        </w:rPr>
        <w:t xml:space="preserve"> об</w:t>
      </w:r>
      <w:r w:rsidR="0057171E">
        <w:rPr>
          <w:rFonts w:ascii="Arial" w:hAnsi="Arial" w:cs="Arial"/>
        </w:rPr>
        <w:t>о</w:t>
      </w:r>
      <w:r w:rsidR="0057171E">
        <w:rPr>
          <w:rFonts w:ascii="Arial" w:hAnsi="Arial" w:cs="Arial"/>
        </w:rPr>
        <w:t>ронялись</w:t>
      </w:r>
      <w:r>
        <w:rPr>
          <w:rFonts w:ascii="Arial" w:hAnsi="Arial" w:cs="Arial"/>
        </w:rPr>
        <w:t>, направляя главный удар по хорватам.</w:t>
      </w:r>
      <w:r w:rsidR="0057171E">
        <w:rPr>
          <w:rFonts w:ascii="Arial" w:hAnsi="Arial" w:cs="Arial"/>
        </w:rPr>
        <w:t xml:space="preserve"> Среди черногорцев сновали провокаторы, подб</w:t>
      </w:r>
      <w:r w:rsidR="0057171E">
        <w:rPr>
          <w:rFonts w:ascii="Arial" w:hAnsi="Arial" w:cs="Arial"/>
        </w:rPr>
        <w:t>и</w:t>
      </w:r>
      <w:r w:rsidR="0057171E">
        <w:rPr>
          <w:rFonts w:ascii="Arial" w:hAnsi="Arial" w:cs="Arial"/>
        </w:rPr>
        <w:t>вавшие их на войну с сербами.</w:t>
      </w:r>
      <w:r>
        <w:rPr>
          <w:rFonts w:ascii="Arial" w:hAnsi="Arial" w:cs="Arial"/>
        </w:rPr>
        <w:t xml:space="preserve"> Русские, подчиняясь президенту-алкоголику, трусливо оправдывали американский </w:t>
      </w:r>
      <w:proofErr w:type="gramStart"/>
      <w:r>
        <w:rPr>
          <w:rFonts w:ascii="Arial" w:hAnsi="Arial" w:cs="Arial"/>
        </w:rPr>
        <w:t>бе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предел</w:t>
      </w:r>
      <w:proofErr w:type="gramEnd"/>
      <w:r>
        <w:rPr>
          <w:rFonts w:ascii="Arial" w:hAnsi="Arial" w:cs="Arial"/>
        </w:rPr>
        <w:t>.</w:t>
      </w:r>
    </w:p>
    <w:p w:rsidR="00504070" w:rsidRDefault="00504070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Ну, разве не выгодно Вашингтону прикормить кучку послушных националистов?</w:t>
      </w:r>
      <w:r w:rsidR="00845479">
        <w:rPr>
          <w:rFonts w:ascii="Arial" w:hAnsi="Arial" w:cs="Arial"/>
        </w:rPr>
        <w:t xml:space="preserve"> Штаты давно воспринимаются как Римская империя. И правят миром они</w:t>
      </w:r>
      <w:r w:rsidR="0057171E">
        <w:rPr>
          <w:rFonts w:ascii="Arial" w:hAnsi="Arial" w:cs="Arial"/>
        </w:rPr>
        <w:t xml:space="preserve"> так же, как и когда-то Рим, то есть по принципу «разделяй и властвуй».</w:t>
      </w:r>
    </w:p>
    <w:p w:rsidR="00715570" w:rsidRDefault="00504070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Сербский патриот </w:t>
      </w:r>
      <w:proofErr w:type="spellStart"/>
      <w:r w:rsidRPr="00A3203B">
        <w:rPr>
          <w:rFonts w:ascii="Arial" w:hAnsi="Arial" w:cs="Arial"/>
          <w:b/>
        </w:rPr>
        <w:t>Предраг</w:t>
      </w:r>
      <w:proofErr w:type="spellEnd"/>
      <w:r w:rsidRPr="00A3203B">
        <w:rPr>
          <w:rFonts w:ascii="Arial" w:hAnsi="Arial" w:cs="Arial"/>
          <w:b/>
        </w:rPr>
        <w:t xml:space="preserve"> </w:t>
      </w:r>
      <w:proofErr w:type="spellStart"/>
      <w:r w:rsidRPr="00A3203B">
        <w:rPr>
          <w:rFonts w:ascii="Arial" w:hAnsi="Arial" w:cs="Arial"/>
          <w:b/>
        </w:rPr>
        <w:t>Миличевич</w:t>
      </w:r>
      <w:proofErr w:type="spellEnd"/>
      <w:r w:rsidR="00D97A9F">
        <w:rPr>
          <w:rFonts w:ascii="Arial" w:hAnsi="Arial" w:cs="Arial"/>
        </w:rPr>
        <w:t xml:space="preserve"> в своей книге «Шесть агрессий Запада против южных славян в </w:t>
      </w:r>
      <w:proofErr w:type="spellStart"/>
      <w:r w:rsidR="00D97A9F">
        <w:rPr>
          <w:rFonts w:ascii="Arial" w:hAnsi="Arial" w:cs="Arial"/>
        </w:rPr>
        <w:t>ХХ-ом</w:t>
      </w:r>
      <w:proofErr w:type="spellEnd"/>
      <w:r w:rsidR="00D97A9F">
        <w:rPr>
          <w:rFonts w:ascii="Arial" w:hAnsi="Arial" w:cs="Arial"/>
        </w:rPr>
        <w:t xml:space="preserve"> столетии» (М., 1999) так</w:t>
      </w:r>
      <w:r w:rsidR="00715570">
        <w:rPr>
          <w:rFonts w:ascii="Arial" w:hAnsi="Arial" w:cs="Arial"/>
        </w:rPr>
        <w:t xml:space="preserve"> обозначает главную тактику в истреблении славян Западом</w:t>
      </w:r>
      <w:r w:rsidR="00F83683" w:rsidRPr="00F83683">
        <w:rPr>
          <w:rFonts w:ascii="Arial" w:hAnsi="Arial" w:cs="Arial"/>
        </w:rPr>
        <w:t xml:space="preserve">: </w:t>
      </w:r>
      <w:r w:rsidR="00F83683" w:rsidRPr="00F83683">
        <w:rPr>
          <w:rFonts w:ascii="Arial" w:hAnsi="Arial" w:cs="Arial"/>
          <w:i/>
        </w:rPr>
        <w:t>«Руководители националистических движений, доводя дело до братоубийс</w:t>
      </w:r>
      <w:r w:rsidR="00F83683" w:rsidRPr="00F83683">
        <w:rPr>
          <w:rFonts w:ascii="Arial" w:hAnsi="Arial" w:cs="Arial"/>
          <w:i/>
        </w:rPr>
        <w:t>т</w:t>
      </w:r>
      <w:r w:rsidR="00F83683" w:rsidRPr="00F83683">
        <w:rPr>
          <w:rFonts w:ascii="Arial" w:hAnsi="Arial" w:cs="Arial"/>
          <w:i/>
        </w:rPr>
        <w:t>венных войн, обильно финансируются и всячески поддерживаются агрессо</w:t>
      </w:r>
      <w:r w:rsidR="0057171E">
        <w:rPr>
          <w:rFonts w:ascii="Arial" w:hAnsi="Arial" w:cs="Arial"/>
          <w:i/>
        </w:rPr>
        <w:t>рами и прево</w:t>
      </w:r>
      <w:r w:rsidR="00F83683" w:rsidRPr="00F83683">
        <w:rPr>
          <w:rFonts w:ascii="Arial" w:hAnsi="Arial" w:cs="Arial"/>
          <w:i/>
        </w:rPr>
        <w:t xml:space="preserve">зносятся западными СМИ ни </w:t>
      </w:r>
      <w:proofErr w:type="gramStart"/>
      <w:r w:rsidR="00F83683" w:rsidRPr="00F83683">
        <w:rPr>
          <w:rFonts w:ascii="Arial" w:hAnsi="Arial" w:cs="Arial"/>
          <w:i/>
        </w:rPr>
        <w:t>больше</w:t>
      </w:r>
      <w:proofErr w:type="gramEnd"/>
      <w:r w:rsidR="00F83683" w:rsidRPr="00F83683">
        <w:rPr>
          <w:rFonts w:ascii="Arial" w:hAnsi="Arial" w:cs="Arial"/>
          <w:i/>
        </w:rPr>
        <w:t xml:space="preserve"> ни меньше как “национальные герои”, как “спасители отечеств”»</w:t>
      </w:r>
      <w:r w:rsidR="00F83683" w:rsidRPr="00F83683">
        <w:rPr>
          <w:rFonts w:ascii="Arial" w:hAnsi="Arial" w:cs="Arial"/>
        </w:rPr>
        <w:t>.</w:t>
      </w:r>
    </w:p>
    <w:p w:rsidR="00F83683" w:rsidRDefault="00715570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</w:t>
      </w:r>
      <w:r w:rsidR="00F83683">
        <w:rPr>
          <w:rFonts w:ascii="Arial" w:hAnsi="Arial" w:cs="Arial"/>
        </w:rPr>
        <w:t xml:space="preserve"> </w:t>
      </w:r>
      <w:proofErr w:type="gramStart"/>
      <w:r w:rsidR="00F83683" w:rsidRPr="00F83683">
        <w:rPr>
          <w:rFonts w:ascii="Arial" w:hAnsi="Arial" w:cs="Arial"/>
        </w:rPr>
        <w:t>националист</w:t>
      </w:r>
      <w:r>
        <w:rPr>
          <w:rFonts w:ascii="Arial" w:hAnsi="Arial" w:cs="Arial"/>
        </w:rPr>
        <w:t>ов</w:t>
      </w:r>
      <w:proofErr w:type="gramEnd"/>
      <w:r w:rsidR="00F83683">
        <w:rPr>
          <w:rFonts w:ascii="Arial" w:hAnsi="Arial" w:cs="Arial"/>
        </w:rPr>
        <w:t xml:space="preserve"> какой страны это сказано</w:t>
      </w:r>
      <w:r w:rsidR="00F83683" w:rsidRPr="00F83683">
        <w:rPr>
          <w:rFonts w:ascii="Arial" w:hAnsi="Arial" w:cs="Arial"/>
        </w:rPr>
        <w:t xml:space="preserve">? Оказывается, </w:t>
      </w:r>
      <w:r w:rsidR="00F83683">
        <w:rPr>
          <w:rFonts w:ascii="Arial" w:hAnsi="Arial" w:cs="Arial"/>
        </w:rPr>
        <w:t>п</w:t>
      </w:r>
      <w:r w:rsidR="00F83683" w:rsidRPr="00F83683">
        <w:rPr>
          <w:rFonts w:ascii="Arial" w:hAnsi="Arial" w:cs="Arial"/>
        </w:rPr>
        <w:t>ро всех с</w:t>
      </w:r>
      <w:r w:rsidR="00F83683">
        <w:rPr>
          <w:rFonts w:ascii="Arial" w:hAnsi="Arial" w:cs="Arial"/>
        </w:rPr>
        <w:t>копом</w:t>
      </w:r>
      <w:r w:rsidR="00F83683" w:rsidRPr="00F83683">
        <w:rPr>
          <w:rFonts w:ascii="Arial" w:hAnsi="Arial" w:cs="Arial"/>
        </w:rPr>
        <w:t>, включая и укр</w:t>
      </w:r>
      <w:r w:rsidR="00F83683" w:rsidRPr="00F83683">
        <w:rPr>
          <w:rFonts w:ascii="Arial" w:hAnsi="Arial" w:cs="Arial"/>
        </w:rPr>
        <w:t>а</w:t>
      </w:r>
      <w:r w:rsidR="00F83683" w:rsidRPr="00F83683">
        <w:rPr>
          <w:rFonts w:ascii="Arial" w:hAnsi="Arial" w:cs="Arial"/>
        </w:rPr>
        <w:t xml:space="preserve">инских, методы которых </w:t>
      </w:r>
      <w:proofErr w:type="spellStart"/>
      <w:r w:rsidR="00F83683">
        <w:rPr>
          <w:rFonts w:ascii="Arial" w:hAnsi="Arial" w:cs="Arial"/>
        </w:rPr>
        <w:t>Миличевич</w:t>
      </w:r>
      <w:proofErr w:type="spellEnd"/>
      <w:r w:rsidR="00F83683">
        <w:rPr>
          <w:rFonts w:ascii="Arial" w:hAnsi="Arial" w:cs="Arial"/>
        </w:rPr>
        <w:t xml:space="preserve"> </w:t>
      </w:r>
      <w:r w:rsidR="00F83683" w:rsidRPr="00F83683">
        <w:rPr>
          <w:rFonts w:ascii="Arial" w:hAnsi="Arial" w:cs="Arial"/>
        </w:rPr>
        <w:t>отлично изучил.</w:t>
      </w:r>
      <w:r>
        <w:rPr>
          <w:rFonts w:ascii="Arial" w:hAnsi="Arial" w:cs="Arial"/>
        </w:rPr>
        <w:t xml:space="preserve"> Вот что он пишет далее: </w:t>
      </w:r>
      <w:r w:rsidRPr="00715570">
        <w:rPr>
          <w:rFonts w:ascii="Arial" w:hAnsi="Arial" w:cs="Arial"/>
          <w:i/>
        </w:rPr>
        <w:t>«Присмотритесь по</w:t>
      </w:r>
      <w:r w:rsidRPr="00715570">
        <w:rPr>
          <w:rFonts w:ascii="Arial" w:hAnsi="Arial" w:cs="Arial"/>
          <w:i/>
        </w:rPr>
        <w:t>в</w:t>
      </w:r>
      <w:r w:rsidRPr="00715570">
        <w:rPr>
          <w:rFonts w:ascii="Arial" w:hAnsi="Arial" w:cs="Arial"/>
          <w:i/>
        </w:rPr>
        <w:t xml:space="preserve">нимательнее к деяниям целой плеяды </w:t>
      </w:r>
      <w:proofErr w:type="spellStart"/>
      <w:r w:rsidRPr="00715570">
        <w:rPr>
          <w:rFonts w:ascii="Arial" w:hAnsi="Arial" w:cs="Arial"/>
          <w:i/>
        </w:rPr>
        <w:t>национал-предателей</w:t>
      </w:r>
      <w:proofErr w:type="spellEnd"/>
      <w:r w:rsidRPr="00715570">
        <w:rPr>
          <w:rFonts w:ascii="Arial" w:hAnsi="Arial" w:cs="Arial"/>
          <w:i/>
        </w:rPr>
        <w:t xml:space="preserve"> времен</w:t>
      </w:r>
      <w:proofErr w:type="gramStart"/>
      <w:r w:rsidRPr="00715570">
        <w:rPr>
          <w:rFonts w:ascii="Arial" w:hAnsi="Arial" w:cs="Arial"/>
          <w:i/>
        </w:rPr>
        <w:t xml:space="preserve"> В</w:t>
      </w:r>
      <w:proofErr w:type="gramEnd"/>
      <w:r w:rsidRPr="00715570">
        <w:rPr>
          <w:rFonts w:ascii="Arial" w:hAnsi="Arial" w:cs="Arial"/>
          <w:i/>
        </w:rPr>
        <w:t>торой мир</w:t>
      </w:r>
      <w:r w:rsidRPr="00715570">
        <w:rPr>
          <w:rFonts w:ascii="Arial" w:hAnsi="Arial" w:cs="Arial"/>
          <w:i/>
        </w:rPr>
        <w:t>о</w:t>
      </w:r>
      <w:r w:rsidRPr="00715570">
        <w:rPr>
          <w:rFonts w:ascii="Arial" w:hAnsi="Arial" w:cs="Arial"/>
          <w:i/>
        </w:rPr>
        <w:t xml:space="preserve">вой войны — всех этих </w:t>
      </w:r>
      <w:proofErr w:type="spellStart"/>
      <w:r w:rsidRPr="00715570">
        <w:rPr>
          <w:rFonts w:ascii="Arial" w:hAnsi="Arial" w:cs="Arial"/>
          <w:i/>
        </w:rPr>
        <w:t>бандер</w:t>
      </w:r>
      <w:proofErr w:type="spellEnd"/>
      <w:r w:rsidRPr="00715570">
        <w:rPr>
          <w:rFonts w:ascii="Arial" w:hAnsi="Arial" w:cs="Arial"/>
          <w:i/>
        </w:rPr>
        <w:t xml:space="preserve">, </w:t>
      </w:r>
      <w:proofErr w:type="spellStart"/>
      <w:r w:rsidRPr="00715570">
        <w:rPr>
          <w:rFonts w:ascii="Arial" w:hAnsi="Arial" w:cs="Arial"/>
          <w:i/>
        </w:rPr>
        <w:t>ульманисов</w:t>
      </w:r>
      <w:proofErr w:type="spellEnd"/>
      <w:r w:rsidRPr="00715570">
        <w:rPr>
          <w:rFonts w:ascii="Arial" w:hAnsi="Arial" w:cs="Arial"/>
          <w:i/>
        </w:rPr>
        <w:t xml:space="preserve">, </w:t>
      </w:r>
      <w:proofErr w:type="spellStart"/>
      <w:r w:rsidRPr="00715570">
        <w:rPr>
          <w:rFonts w:ascii="Arial" w:hAnsi="Arial" w:cs="Arial"/>
          <w:i/>
        </w:rPr>
        <w:t>недичей</w:t>
      </w:r>
      <w:proofErr w:type="spellEnd"/>
      <w:r w:rsidRPr="00715570">
        <w:rPr>
          <w:rFonts w:ascii="Arial" w:hAnsi="Arial" w:cs="Arial"/>
          <w:i/>
        </w:rPr>
        <w:t xml:space="preserve">, </w:t>
      </w:r>
      <w:proofErr w:type="spellStart"/>
      <w:r w:rsidRPr="00715570">
        <w:rPr>
          <w:rFonts w:ascii="Arial" w:hAnsi="Arial" w:cs="Arial"/>
          <w:i/>
        </w:rPr>
        <w:t>павеличей</w:t>
      </w:r>
      <w:proofErr w:type="spellEnd"/>
      <w:r w:rsidRPr="00715570">
        <w:rPr>
          <w:rFonts w:ascii="Arial" w:hAnsi="Arial" w:cs="Arial"/>
          <w:i/>
        </w:rPr>
        <w:t xml:space="preserve">, квислингов, </w:t>
      </w:r>
      <w:proofErr w:type="spellStart"/>
      <w:r w:rsidRPr="00715570">
        <w:rPr>
          <w:rFonts w:ascii="Arial" w:hAnsi="Arial" w:cs="Arial"/>
          <w:i/>
        </w:rPr>
        <w:t>михайловичей</w:t>
      </w:r>
      <w:proofErr w:type="spellEnd"/>
      <w:r w:rsidRPr="00715570">
        <w:rPr>
          <w:rFonts w:ascii="Arial" w:hAnsi="Arial" w:cs="Arial"/>
          <w:i/>
        </w:rPr>
        <w:t xml:space="preserve">, … </w:t>
      </w:r>
      <w:proofErr w:type="spellStart"/>
      <w:r w:rsidRPr="00715570">
        <w:rPr>
          <w:rFonts w:ascii="Arial" w:hAnsi="Arial" w:cs="Arial"/>
          <w:i/>
        </w:rPr>
        <w:t>н</w:t>
      </w:r>
      <w:r w:rsidRPr="00715570">
        <w:rPr>
          <w:rFonts w:ascii="Arial" w:hAnsi="Arial" w:cs="Arial"/>
          <w:i/>
        </w:rPr>
        <w:t>а</w:t>
      </w:r>
      <w:r w:rsidRPr="00715570">
        <w:rPr>
          <w:rFonts w:ascii="Arial" w:hAnsi="Arial" w:cs="Arial"/>
          <w:i/>
        </w:rPr>
        <w:t>ционал-вождей</w:t>
      </w:r>
      <w:proofErr w:type="spellEnd"/>
      <w:r w:rsidRPr="00715570">
        <w:rPr>
          <w:rFonts w:ascii="Arial" w:hAnsi="Arial" w:cs="Arial"/>
          <w:i/>
        </w:rPr>
        <w:t xml:space="preserve"> типа </w:t>
      </w:r>
      <w:proofErr w:type="spellStart"/>
      <w:r w:rsidRPr="00715570">
        <w:rPr>
          <w:rFonts w:ascii="Arial" w:hAnsi="Arial" w:cs="Arial"/>
          <w:i/>
        </w:rPr>
        <w:t>тиссо</w:t>
      </w:r>
      <w:proofErr w:type="spellEnd"/>
      <w:r w:rsidRPr="00715570">
        <w:rPr>
          <w:rFonts w:ascii="Arial" w:hAnsi="Arial" w:cs="Arial"/>
          <w:i/>
        </w:rPr>
        <w:t xml:space="preserve">, </w:t>
      </w:r>
      <w:proofErr w:type="spellStart"/>
      <w:r w:rsidRPr="00715570">
        <w:rPr>
          <w:rFonts w:ascii="Arial" w:hAnsi="Arial" w:cs="Arial"/>
          <w:i/>
        </w:rPr>
        <w:t>хорти</w:t>
      </w:r>
      <w:proofErr w:type="spellEnd"/>
      <w:r w:rsidRPr="00715570">
        <w:rPr>
          <w:rFonts w:ascii="Arial" w:hAnsi="Arial" w:cs="Arial"/>
          <w:i/>
        </w:rPr>
        <w:t xml:space="preserve">, и, если к ним присоединить </w:t>
      </w:r>
      <w:proofErr w:type="spellStart"/>
      <w:r w:rsidRPr="00715570">
        <w:rPr>
          <w:rFonts w:ascii="Arial" w:hAnsi="Arial" w:cs="Arial"/>
          <w:i/>
        </w:rPr>
        <w:t>национал-сепаратистов</w:t>
      </w:r>
      <w:proofErr w:type="spellEnd"/>
      <w:r w:rsidRPr="00715570">
        <w:rPr>
          <w:rFonts w:ascii="Arial" w:hAnsi="Arial" w:cs="Arial"/>
          <w:i/>
        </w:rPr>
        <w:t xml:space="preserve"> конца ХХ столетия, то не трудно убедиться, кто являлся и является сейчас подлым оружием агрессивного Запада»</w:t>
      </w:r>
      <w:r w:rsidRPr="00715570">
        <w:rPr>
          <w:rFonts w:ascii="Arial" w:hAnsi="Arial" w:cs="Arial"/>
        </w:rPr>
        <w:t>.</w:t>
      </w:r>
    </w:p>
    <w:p w:rsidR="00F80D22" w:rsidRDefault="00F80D22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Именно националисты — </w:t>
      </w:r>
      <w:r w:rsidRPr="001247B3">
        <w:rPr>
          <w:rFonts w:ascii="Arial" w:hAnsi="Arial" w:cs="Arial"/>
          <w:b/>
        </w:rPr>
        <w:t>главные враги славян</w:t>
      </w:r>
      <w:r>
        <w:rPr>
          <w:rFonts w:ascii="Arial" w:hAnsi="Arial" w:cs="Arial"/>
        </w:rPr>
        <w:t xml:space="preserve">. </w:t>
      </w:r>
      <w:r w:rsidR="00715570">
        <w:rPr>
          <w:rFonts w:ascii="Arial" w:hAnsi="Arial" w:cs="Arial"/>
        </w:rPr>
        <w:t>Держались бы мы, славяне, вместе — и З</w:t>
      </w:r>
      <w:r w:rsidR="00715570">
        <w:rPr>
          <w:rFonts w:ascii="Arial" w:hAnsi="Arial" w:cs="Arial"/>
        </w:rPr>
        <w:t>а</w:t>
      </w:r>
      <w:r w:rsidR="00715570">
        <w:rPr>
          <w:rFonts w:ascii="Arial" w:hAnsi="Arial" w:cs="Arial"/>
        </w:rPr>
        <w:t xml:space="preserve">пад оказался бы бессилен что-либо против нас сделать. </w:t>
      </w:r>
      <w:r>
        <w:rPr>
          <w:rFonts w:ascii="Arial" w:hAnsi="Arial" w:cs="Arial"/>
        </w:rPr>
        <w:t>Именно руками националистов Запад убивал и продолжает убивать славянские народы. Име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но националисты изо всех сил </w:t>
      </w:r>
      <w:r w:rsidR="001247B3">
        <w:rPr>
          <w:rFonts w:ascii="Arial" w:hAnsi="Arial" w:cs="Arial"/>
        </w:rPr>
        <w:t>стараются натравить друг на друга брат</w:t>
      </w:r>
      <w:r w:rsidR="00715570">
        <w:rPr>
          <w:rFonts w:ascii="Arial" w:hAnsi="Arial" w:cs="Arial"/>
        </w:rPr>
        <w:t>ьев</w:t>
      </w:r>
      <w:r w:rsidR="001247B3">
        <w:rPr>
          <w:rFonts w:ascii="Arial" w:hAnsi="Arial" w:cs="Arial"/>
        </w:rPr>
        <w:t>. Именно националисты извращают историю и перевирают факты. Именно н</w:t>
      </w:r>
      <w:r w:rsidR="001247B3">
        <w:rPr>
          <w:rFonts w:ascii="Arial" w:hAnsi="Arial" w:cs="Arial"/>
        </w:rPr>
        <w:t>а</w:t>
      </w:r>
      <w:r w:rsidR="001247B3">
        <w:rPr>
          <w:rFonts w:ascii="Arial" w:hAnsi="Arial" w:cs="Arial"/>
        </w:rPr>
        <w:t>ционалисты высасывают из своих грязных пальцев вековые «обиды» и «долги», чтобы каждый сл</w:t>
      </w:r>
      <w:r w:rsidR="001247B3">
        <w:rPr>
          <w:rFonts w:ascii="Arial" w:hAnsi="Arial" w:cs="Arial"/>
        </w:rPr>
        <w:t>а</w:t>
      </w:r>
      <w:r w:rsidR="001247B3">
        <w:rPr>
          <w:rFonts w:ascii="Arial" w:hAnsi="Arial" w:cs="Arial"/>
        </w:rPr>
        <w:t>вянский народ имел какие-то надуманные претензии к другим славянским народам.</w:t>
      </w:r>
    </w:p>
    <w:p w:rsidR="001247B3" w:rsidRDefault="001247B3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Вчерашняя бойня в бывшей Югославии — </w:t>
      </w:r>
      <w:r w:rsidRPr="00111136">
        <w:rPr>
          <w:rFonts w:ascii="Arial" w:hAnsi="Arial" w:cs="Arial"/>
          <w:b/>
        </w:rPr>
        <w:t>результат национализма</w:t>
      </w:r>
      <w:r>
        <w:rPr>
          <w:rFonts w:ascii="Arial" w:hAnsi="Arial" w:cs="Arial"/>
        </w:rPr>
        <w:t>.</w:t>
      </w:r>
    </w:p>
    <w:p w:rsidR="001247B3" w:rsidRDefault="001247B3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Сегодняшние страдания жителей украинского </w:t>
      </w:r>
      <w:proofErr w:type="spellStart"/>
      <w:r>
        <w:rPr>
          <w:rFonts w:ascii="Arial" w:hAnsi="Arial" w:cs="Arial"/>
        </w:rPr>
        <w:t>Юго-Востока</w:t>
      </w:r>
      <w:proofErr w:type="spellEnd"/>
      <w:r>
        <w:rPr>
          <w:rFonts w:ascii="Arial" w:hAnsi="Arial" w:cs="Arial"/>
        </w:rPr>
        <w:t xml:space="preserve"> — </w:t>
      </w:r>
      <w:r w:rsidRPr="00111136">
        <w:rPr>
          <w:rFonts w:ascii="Arial" w:hAnsi="Arial" w:cs="Arial"/>
          <w:b/>
        </w:rPr>
        <w:t>результат национализма</w:t>
      </w:r>
      <w:r>
        <w:rPr>
          <w:rFonts w:ascii="Arial" w:hAnsi="Arial" w:cs="Arial"/>
        </w:rPr>
        <w:t>.</w:t>
      </w:r>
    </w:p>
    <w:p w:rsidR="00F80D22" w:rsidRDefault="001247B3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Вы еще о чем-то там раздумываете? </w:t>
      </w:r>
      <w:r w:rsidR="00E04D40">
        <w:rPr>
          <w:rFonts w:ascii="Arial" w:hAnsi="Arial" w:cs="Arial"/>
        </w:rPr>
        <w:t>Давно п</w:t>
      </w:r>
      <w:r>
        <w:rPr>
          <w:rFonts w:ascii="Arial" w:hAnsi="Arial" w:cs="Arial"/>
        </w:rPr>
        <w:t xml:space="preserve">ора </w:t>
      </w:r>
      <w:r w:rsidR="00E04D40">
        <w:rPr>
          <w:rFonts w:ascii="Arial" w:hAnsi="Arial" w:cs="Arial"/>
        </w:rPr>
        <w:t>протрезветь</w:t>
      </w:r>
      <w:r>
        <w:rPr>
          <w:rFonts w:ascii="Arial" w:hAnsi="Arial" w:cs="Arial"/>
        </w:rPr>
        <w:t xml:space="preserve"> и понять: националисты — это </w:t>
      </w:r>
      <w:proofErr w:type="gramStart"/>
      <w:r>
        <w:rPr>
          <w:rFonts w:ascii="Arial" w:hAnsi="Arial" w:cs="Arial"/>
        </w:rPr>
        <w:t>нелюди</w:t>
      </w:r>
      <w:proofErr w:type="gramEnd"/>
      <w:r>
        <w:rPr>
          <w:rFonts w:ascii="Arial" w:hAnsi="Arial" w:cs="Arial"/>
        </w:rPr>
        <w:t>, предатели, источник наших бед.</w:t>
      </w:r>
    </w:p>
    <w:p w:rsidR="00F80D22" w:rsidRDefault="001247B3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Иногда к националистам примыкают </w:t>
      </w:r>
      <w:r w:rsidR="00E04D40">
        <w:rPr>
          <w:rFonts w:ascii="Arial" w:hAnsi="Arial" w:cs="Arial"/>
        </w:rPr>
        <w:t xml:space="preserve">добрые, но </w:t>
      </w:r>
      <w:r>
        <w:rPr>
          <w:rFonts w:ascii="Arial" w:hAnsi="Arial" w:cs="Arial"/>
        </w:rPr>
        <w:t>наивные люди, особенно молодые горячие г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ловы. </w:t>
      </w:r>
      <w:r w:rsidR="00111136">
        <w:rPr>
          <w:rFonts w:ascii="Arial" w:hAnsi="Arial" w:cs="Arial"/>
        </w:rPr>
        <w:t>Эти</w:t>
      </w:r>
      <w:r w:rsidR="00E04D40">
        <w:rPr>
          <w:rFonts w:ascii="Arial" w:hAnsi="Arial" w:cs="Arial"/>
        </w:rPr>
        <w:t>х</w:t>
      </w:r>
      <w:r w:rsidR="00111136">
        <w:rPr>
          <w:rFonts w:ascii="Arial" w:hAnsi="Arial" w:cs="Arial"/>
        </w:rPr>
        <w:t xml:space="preserve"> </w:t>
      </w:r>
      <w:proofErr w:type="gramStart"/>
      <w:r w:rsidR="00E04D40">
        <w:rPr>
          <w:rFonts w:ascii="Arial" w:hAnsi="Arial" w:cs="Arial"/>
        </w:rPr>
        <w:t>бедолаг</w:t>
      </w:r>
      <w:proofErr w:type="gramEnd"/>
      <w:r w:rsidR="00E04D40">
        <w:rPr>
          <w:rFonts w:ascii="Arial" w:hAnsi="Arial" w:cs="Arial"/>
        </w:rPr>
        <w:t xml:space="preserve"> исподволь превращают в зверей,</w:t>
      </w:r>
      <w:r w:rsidR="00111136">
        <w:rPr>
          <w:rFonts w:ascii="Arial" w:hAnsi="Arial" w:cs="Arial"/>
        </w:rPr>
        <w:t xml:space="preserve"> внуша</w:t>
      </w:r>
      <w:r w:rsidR="00E04D40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, </w:t>
      </w:r>
      <w:r w:rsidR="00111136">
        <w:rPr>
          <w:rFonts w:ascii="Arial" w:hAnsi="Arial" w:cs="Arial"/>
        </w:rPr>
        <w:t>буд</w:t>
      </w:r>
      <w:r>
        <w:rPr>
          <w:rFonts w:ascii="Arial" w:hAnsi="Arial" w:cs="Arial"/>
        </w:rPr>
        <w:t>то есть национализм «хороший», а есть «плохой».</w:t>
      </w:r>
    </w:p>
    <w:p w:rsidR="00E04D40" w:rsidRDefault="001247B3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Опомнитесь</w:t>
      </w:r>
      <w:r w:rsidR="00111136">
        <w:rPr>
          <w:rFonts w:ascii="Arial" w:hAnsi="Arial" w:cs="Arial"/>
        </w:rPr>
        <w:t>, безумцы</w:t>
      </w:r>
      <w:r>
        <w:rPr>
          <w:rFonts w:ascii="Arial" w:hAnsi="Arial" w:cs="Arial"/>
        </w:rPr>
        <w:t>!</w:t>
      </w:r>
    </w:p>
    <w:p w:rsidR="00F80D22" w:rsidRDefault="001247B3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Посмотрите на изувеченные судьбы народов. Посмотрите на разогреваемую националистами </w:t>
      </w:r>
      <w:r w:rsidR="00F83683">
        <w:rPr>
          <w:rFonts w:ascii="Arial" w:hAnsi="Arial" w:cs="Arial"/>
        </w:rPr>
        <w:t xml:space="preserve">взаимную </w:t>
      </w:r>
      <w:r>
        <w:rPr>
          <w:rFonts w:ascii="Arial" w:hAnsi="Arial" w:cs="Arial"/>
        </w:rPr>
        <w:t xml:space="preserve">ненависть в среде славян. Разве не понятно? </w:t>
      </w:r>
      <w:r w:rsidRPr="00111136">
        <w:rPr>
          <w:rFonts w:ascii="Arial" w:hAnsi="Arial" w:cs="Arial"/>
          <w:b/>
        </w:rPr>
        <w:t>Нет «хорошего» национализма</w:t>
      </w:r>
      <w:r w:rsidR="00111136">
        <w:rPr>
          <w:rFonts w:ascii="Arial" w:hAnsi="Arial" w:cs="Arial"/>
          <w:b/>
        </w:rPr>
        <w:t>,</w:t>
      </w:r>
      <w:r w:rsidRPr="00111136">
        <w:rPr>
          <w:rFonts w:ascii="Arial" w:hAnsi="Arial" w:cs="Arial"/>
          <w:b/>
        </w:rPr>
        <w:t xml:space="preserve"> нет «х</w:t>
      </w:r>
      <w:r w:rsidRPr="00111136">
        <w:rPr>
          <w:rFonts w:ascii="Arial" w:hAnsi="Arial" w:cs="Arial"/>
          <w:b/>
        </w:rPr>
        <w:t>о</w:t>
      </w:r>
      <w:r w:rsidRPr="00111136">
        <w:rPr>
          <w:rFonts w:ascii="Arial" w:hAnsi="Arial" w:cs="Arial"/>
          <w:b/>
        </w:rPr>
        <w:t>рошей» газовой камеры</w:t>
      </w:r>
      <w:r w:rsidR="00111136">
        <w:rPr>
          <w:rFonts w:ascii="Arial" w:hAnsi="Arial" w:cs="Arial"/>
          <w:b/>
        </w:rPr>
        <w:t>!</w:t>
      </w:r>
      <w:r>
        <w:rPr>
          <w:rFonts w:ascii="Arial" w:hAnsi="Arial" w:cs="Arial"/>
        </w:rPr>
        <w:t xml:space="preserve"> </w:t>
      </w:r>
      <w:r w:rsidR="00E04D40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оль ты считаешь себя </w:t>
      </w:r>
      <w:r w:rsidR="00E04D40">
        <w:rPr>
          <w:rFonts w:ascii="Arial" w:hAnsi="Arial" w:cs="Arial"/>
        </w:rPr>
        <w:t>народным защитником</w:t>
      </w:r>
      <w:r>
        <w:rPr>
          <w:rFonts w:ascii="Arial" w:hAnsi="Arial" w:cs="Arial"/>
        </w:rPr>
        <w:t xml:space="preserve">, то </w:t>
      </w:r>
      <w:r w:rsidR="00111136">
        <w:rPr>
          <w:rFonts w:ascii="Arial" w:hAnsi="Arial" w:cs="Arial"/>
        </w:rPr>
        <w:t>зовись</w:t>
      </w:r>
      <w:r>
        <w:rPr>
          <w:rFonts w:ascii="Arial" w:hAnsi="Arial" w:cs="Arial"/>
        </w:rPr>
        <w:t xml:space="preserve"> патриотом</w:t>
      </w:r>
      <w:r w:rsidR="00111136">
        <w:rPr>
          <w:rFonts w:ascii="Arial" w:hAnsi="Arial" w:cs="Arial"/>
        </w:rPr>
        <w:t>. Или славян</w:t>
      </w:r>
      <w:r w:rsidR="00111136">
        <w:rPr>
          <w:rFonts w:ascii="Arial" w:hAnsi="Arial" w:cs="Arial"/>
        </w:rPr>
        <w:t>о</w:t>
      </w:r>
      <w:r w:rsidR="00111136">
        <w:rPr>
          <w:rFonts w:ascii="Arial" w:hAnsi="Arial" w:cs="Arial"/>
        </w:rPr>
        <w:t>филом.</w:t>
      </w:r>
      <w:r w:rsidR="00E04D40">
        <w:rPr>
          <w:rFonts w:ascii="Arial" w:hAnsi="Arial" w:cs="Arial"/>
        </w:rPr>
        <w:t xml:space="preserve"> По-другому не выйдет: или ты с националистами, или ты со славянами.</w:t>
      </w:r>
    </w:p>
    <w:p w:rsidR="00F80D22" w:rsidRDefault="00F80D22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Сейчас в российском обществе развернута дискуссия об идеологии, о векторе развития, о стр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тегии. И действительно: куда и под каким знамене</w:t>
      </w:r>
      <w:r w:rsidR="00D97A9F">
        <w:rPr>
          <w:rFonts w:ascii="Arial" w:hAnsi="Arial" w:cs="Arial"/>
        </w:rPr>
        <w:t>м нам идти? Давайте определимся.</w:t>
      </w:r>
    </w:p>
    <w:p w:rsidR="00F80D22" w:rsidRDefault="00F80D22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111136">
        <w:rPr>
          <w:rFonts w:ascii="Arial" w:hAnsi="Arial" w:cs="Arial"/>
          <w:b/>
        </w:rPr>
        <w:t>1. Вы хотите выжить?</w:t>
      </w:r>
      <w:r>
        <w:rPr>
          <w:rFonts w:ascii="Arial" w:hAnsi="Arial" w:cs="Arial"/>
        </w:rPr>
        <w:t xml:space="preserve"> — Да. Все </w:t>
      </w:r>
      <w:r w:rsidR="00111136">
        <w:rPr>
          <w:rFonts w:ascii="Arial" w:hAnsi="Arial" w:cs="Arial"/>
        </w:rPr>
        <w:t>желают</w:t>
      </w:r>
      <w:r>
        <w:rPr>
          <w:rFonts w:ascii="Arial" w:hAnsi="Arial" w:cs="Arial"/>
        </w:rPr>
        <w:t xml:space="preserve"> выживания себе, своим родным, друзьям, земл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>кам.</w:t>
      </w:r>
    </w:p>
    <w:p w:rsidR="00F80D22" w:rsidRDefault="00F80D22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111136">
        <w:rPr>
          <w:rFonts w:ascii="Arial" w:hAnsi="Arial" w:cs="Arial"/>
          <w:b/>
        </w:rPr>
        <w:t>2. Как можно выжить славянским народам?</w:t>
      </w:r>
      <w:r>
        <w:rPr>
          <w:rFonts w:ascii="Arial" w:hAnsi="Arial" w:cs="Arial"/>
        </w:rPr>
        <w:t xml:space="preserve"> — Только вместе, рука об руку. Поодиночке нас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убивают озверелые шайки </w:t>
      </w:r>
      <w:r w:rsidR="00111136">
        <w:rPr>
          <w:rFonts w:ascii="Arial" w:hAnsi="Arial" w:cs="Arial"/>
        </w:rPr>
        <w:t xml:space="preserve">«хороших» и «плохих» </w:t>
      </w:r>
      <w:r>
        <w:rPr>
          <w:rFonts w:ascii="Arial" w:hAnsi="Arial" w:cs="Arial"/>
        </w:rPr>
        <w:t>националистов</w:t>
      </w:r>
      <w:r w:rsidR="00111136">
        <w:rPr>
          <w:rFonts w:ascii="Arial" w:hAnsi="Arial" w:cs="Arial"/>
        </w:rPr>
        <w:t>, финансируемых Западом</w:t>
      </w:r>
      <w:r>
        <w:rPr>
          <w:rFonts w:ascii="Arial" w:hAnsi="Arial" w:cs="Arial"/>
        </w:rPr>
        <w:t>.</w:t>
      </w:r>
    </w:p>
    <w:p w:rsidR="00E04D40" w:rsidRDefault="00F80D22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ED35C8">
        <w:rPr>
          <w:rFonts w:ascii="Arial" w:hAnsi="Arial" w:cs="Arial"/>
          <w:b/>
        </w:rPr>
        <w:t xml:space="preserve">3. </w:t>
      </w:r>
      <w:r w:rsidR="00ED35C8" w:rsidRPr="00ED35C8">
        <w:rPr>
          <w:rFonts w:ascii="Arial" w:hAnsi="Arial" w:cs="Arial"/>
          <w:b/>
        </w:rPr>
        <w:t>Как обрести единство?</w:t>
      </w:r>
      <w:r w:rsidR="00ED35C8">
        <w:rPr>
          <w:rFonts w:ascii="Arial" w:hAnsi="Arial" w:cs="Arial"/>
        </w:rPr>
        <w:t xml:space="preserve"> — Забыть вымышленные обиды, отказаться от надуманных прете</w:t>
      </w:r>
      <w:r w:rsidR="00ED35C8">
        <w:rPr>
          <w:rFonts w:ascii="Arial" w:hAnsi="Arial" w:cs="Arial"/>
        </w:rPr>
        <w:t>н</w:t>
      </w:r>
      <w:r w:rsidR="00ED35C8">
        <w:rPr>
          <w:rFonts w:ascii="Arial" w:hAnsi="Arial" w:cs="Arial"/>
        </w:rPr>
        <w:t>зий. Очистить голову от дурмана и протянуть братьям руку.</w:t>
      </w:r>
      <w:r w:rsidR="00E04D40">
        <w:rPr>
          <w:rFonts w:ascii="Arial" w:hAnsi="Arial" w:cs="Arial"/>
        </w:rPr>
        <w:t xml:space="preserve"> Конечно, э</w:t>
      </w:r>
      <w:r w:rsidR="00ED35C8">
        <w:rPr>
          <w:rFonts w:ascii="Arial" w:hAnsi="Arial" w:cs="Arial"/>
        </w:rPr>
        <w:t>то трудно. Но иначе никак.</w:t>
      </w:r>
      <w:r w:rsidR="00E04D40">
        <w:rPr>
          <w:rFonts w:ascii="Arial" w:hAnsi="Arial" w:cs="Arial"/>
        </w:rPr>
        <w:t xml:space="preserve"> Славянское единство — вот он вам вектор, вот идеология, вот </w:t>
      </w:r>
      <w:r w:rsidR="00E04D40" w:rsidRPr="00E04D40">
        <w:rPr>
          <w:rFonts w:ascii="Arial" w:hAnsi="Arial" w:cs="Arial"/>
          <w:b/>
        </w:rPr>
        <w:t>знамя сегодняшнего дня</w:t>
      </w:r>
      <w:r w:rsidR="00E04D40">
        <w:rPr>
          <w:rFonts w:ascii="Arial" w:hAnsi="Arial" w:cs="Arial"/>
        </w:rPr>
        <w:t>. Поднять любимую страну с колен славянин может лишь в дружеском союзе с другими славянами. И неважно, как н</w:t>
      </w:r>
      <w:r w:rsidR="00E04D40">
        <w:rPr>
          <w:rFonts w:ascii="Arial" w:hAnsi="Arial" w:cs="Arial"/>
        </w:rPr>
        <w:t>а</w:t>
      </w:r>
      <w:r w:rsidR="00E04D40">
        <w:rPr>
          <w:rFonts w:ascii="Arial" w:hAnsi="Arial" w:cs="Arial"/>
        </w:rPr>
        <w:t>зывается его страна: Черногория, Словакия или Польша.</w:t>
      </w:r>
    </w:p>
    <w:p w:rsidR="00E04D40" w:rsidRDefault="00ED35C8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Веками над славянскими землями </w:t>
      </w:r>
      <w:r w:rsidR="00E04D40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ел церковный перезвон: </w:t>
      </w:r>
      <w:r w:rsidRPr="00ED35C8">
        <w:rPr>
          <w:rFonts w:ascii="Arial" w:hAnsi="Arial" w:cs="Arial"/>
          <w:b/>
        </w:rPr>
        <w:t>«Люби Бога</w:t>
      </w:r>
      <w:r w:rsidR="00E04D40">
        <w:rPr>
          <w:rFonts w:ascii="Arial" w:hAnsi="Arial" w:cs="Arial"/>
          <w:b/>
        </w:rPr>
        <w:t>,</w:t>
      </w:r>
      <w:r w:rsidRPr="00ED35C8">
        <w:rPr>
          <w:rFonts w:ascii="Arial" w:hAnsi="Arial" w:cs="Arial"/>
          <w:b/>
        </w:rPr>
        <w:t xml:space="preserve"> люби брата!»</w:t>
      </w:r>
      <w:r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щие языки колоколов учили люд нехитрой правде. И славянин верил: тот, кто не любит брата, —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губит душу, сколько бы св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чек не сжег и сколько бы поклонов не отвесил.</w:t>
      </w:r>
    </w:p>
    <w:p w:rsidR="00F80D22" w:rsidRDefault="00ED35C8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Вернуть бы сейчас эту веру!</w:t>
      </w:r>
    </w:p>
    <w:p w:rsidR="0076072C" w:rsidRDefault="0076072C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76072C" w:rsidRDefault="0076072C" w:rsidP="006E1134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76072C">
        <w:rPr>
          <w:rFonts w:ascii="Arial" w:hAnsi="Arial" w:cs="Arial"/>
        </w:rPr>
        <w:t xml:space="preserve">В основе коллажа фото </w:t>
      </w:r>
      <w:r w:rsidR="00A3203B">
        <w:rPr>
          <w:rFonts w:ascii="Arial" w:hAnsi="Arial" w:cs="Arial"/>
        </w:rPr>
        <w:t>Д</w:t>
      </w:r>
      <w:r w:rsidRPr="0076072C">
        <w:rPr>
          <w:rFonts w:ascii="Arial" w:hAnsi="Arial" w:cs="Arial"/>
        </w:rPr>
        <w:t xml:space="preserve">. </w:t>
      </w:r>
      <w:proofErr w:type="spellStart"/>
      <w:r w:rsidRPr="0076072C">
        <w:rPr>
          <w:rFonts w:ascii="Arial" w:hAnsi="Arial" w:cs="Arial"/>
        </w:rPr>
        <w:t>Веселиновича</w:t>
      </w:r>
      <w:proofErr w:type="spellEnd"/>
      <w:r w:rsidRPr="0076072C">
        <w:rPr>
          <w:rFonts w:ascii="Arial" w:hAnsi="Arial" w:cs="Arial"/>
        </w:rPr>
        <w:t xml:space="preserve"> (2008) </w:t>
      </w:r>
      <w:r w:rsidR="00A3203B">
        <w:rPr>
          <w:rFonts w:ascii="Arial" w:hAnsi="Arial" w:cs="Arial"/>
        </w:rPr>
        <w:t>«</w:t>
      </w:r>
      <w:r w:rsidRPr="0076072C">
        <w:rPr>
          <w:rFonts w:ascii="Arial" w:hAnsi="Arial" w:cs="Arial"/>
        </w:rPr>
        <w:t>Сербская девочка в национальном костюме</w:t>
      </w:r>
      <w:r w:rsidR="00A3203B">
        <w:rPr>
          <w:rFonts w:ascii="Arial" w:hAnsi="Arial" w:cs="Arial"/>
        </w:rPr>
        <w:t>».</w:t>
      </w:r>
    </w:p>
    <w:sectPr w:rsidR="0076072C" w:rsidSect="00ED6100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F2E" w:rsidRDefault="00C71F2E" w:rsidP="00ED6100">
      <w:pPr>
        <w:spacing w:before="0" w:after="0"/>
      </w:pPr>
      <w:r>
        <w:separator/>
      </w:r>
    </w:p>
  </w:endnote>
  <w:endnote w:type="continuationSeparator" w:id="1">
    <w:p w:rsidR="00C71F2E" w:rsidRDefault="00C71F2E" w:rsidP="00ED610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C01" w:rsidRPr="00F720F4" w:rsidRDefault="00384C01" w:rsidP="00F720F4">
    <w:pPr>
      <w:pStyle w:val="a5"/>
      <w:rPr>
        <w:sz w:val="20"/>
        <w:szCs w:val="20"/>
      </w:rPr>
    </w:pPr>
    <w:r>
      <w:rPr>
        <w:rFonts w:ascii="Arial" w:hAnsi="Arial" w:cs="Arial"/>
        <w:b/>
        <w:bCs/>
        <w:color w:val="A1248C"/>
        <w:kern w:val="36"/>
        <w:sz w:val="20"/>
        <w:szCs w:val="20"/>
      </w:rPr>
      <w:t xml:space="preserve">Наш почтовый ящик: </w:t>
    </w:r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info</w:t>
    </w:r>
    <w:r w:rsidRPr="003018D1">
      <w:rPr>
        <w:rFonts w:ascii="Arial" w:hAnsi="Arial" w:cs="Arial"/>
        <w:b/>
        <w:bCs/>
        <w:color w:val="A1248C"/>
        <w:kern w:val="36"/>
        <w:sz w:val="20"/>
        <w:szCs w:val="20"/>
      </w:rPr>
      <w:t>@</w:t>
    </w:r>
    <w:proofErr w:type="spellStart"/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gornozavodsk</w:t>
    </w:r>
    <w:proofErr w:type="spellEnd"/>
    <w:r w:rsidRPr="003018D1">
      <w:rPr>
        <w:rFonts w:ascii="Arial" w:hAnsi="Arial" w:cs="Arial"/>
        <w:b/>
        <w:bCs/>
        <w:color w:val="A1248C"/>
        <w:kern w:val="36"/>
        <w:sz w:val="20"/>
        <w:szCs w:val="20"/>
      </w:rPr>
      <w:t>.</w:t>
    </w:r>
    <w:proofErr w:type="spellStart"/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su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F2E" w:rsidRDefault="00C71F2E" w:rsidP="00ED6100">
      <w:pPr>
        <w:spacing w:before="0" w:after="0"/>
      </w:pPr>
      <w:r>
        <w:separator/>
      </w:r>
    </w:p>
  </w:footnote>
  <w:footnote w:type="continuationSeparator" w:id="1">
    <w:p w:rsidR="00C71F2E" w:rsidRDefault="00C71F2E" w:rsidP="00ED610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471"/>
      <w:gridCol w:w="2397"/>
    </w:tblGrid>
    <w:tr w:rsidR="00384C01" w:rsidRPr="00CE3458" w:rsidTr="00221F11">
      <w:trPr>
        <w:trHeight w:val="288"/>
      </w:trPr>
      <w:tc>
        <w:tcPr>
          <w:tcW w:w="7765" w:type="dxa"/>
        </w:tcPr>
        <w:p w:rsidR="00384C01" w:rsidRPr="00CE3458" w:rsidRDefault="00384C01" w:rsidP="00221F11">
          <w:pPr>
            <w:pStyle w:val="a3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A1248C"/>
              <w:kern w:val="36"/>
              <w:sz w:val="20"/>
              <w:szCs w:val="20"/>
            </w:rPr>
            <w:t>Материалы сайта «Горнозаводское направление»</w:t>
          </w:r>
        </w:p>
      </w:tc>
      <w:tc>
        <w:tcPr>
          <w:tcW w:w="1105" w:type="dxa"/>
        </w:tcPr>
        <w:p w:rsidR="00384C01" w:rsidRPr="00CE3458" w:rsidRDefault="00384C01" w:rsidP="00221F11">
          <w:pPr>
            <w:pStyle w:val="a3"/>
            <w:rPr>
              <w:rFonts w:ascii="Arial" w:hAnsi="Arial" w:cs="Arial"/>
              <w:b/>
              <w:bCs/>
              <w:color w:val="4F81BD"/>
              <w:sz w:val="22"/>
              <w:szCs w:val="22"/>
            </w:rPr>
          </w:pPr>
          <w:proofErr w:type="spellStart"/>
          <w:r>
            <w:rPr>
              <w:rFonts w:ascii="Arial" w:hAnsi="Arial" w:cs="Arial"/>
              <w:b/>
              <w:bCs/>
              <w:color w:val="A1248C"/>
              <w:kern w:val="36"/>
              <w:sz w:val="20"/>
              <w:szCs w:val="20"/>
            </w:rPr>
            <w:t>www.gornozavodsk.su</w:t>
          </w:r>
          <w:proofErr w:type="spellEnd"/>
        </w:p>
      </w:tc>
    </w:tr>
  </w:tbl>
  <w:p w:rsidR="00384C01" w:rsidRPr="008A225F" w:rsidRDefault="00384C01" w:rsidP="008A22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173"/>
    <w:multiLevelType w:val="multilevel"/>
    <w:tmpl w:val="06E4A9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D09FC"/>
    <w:multiLevelType w:val="multilevel"/>
    <w:tmpl w:val="550AB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100"/>
    <w:rsid w:val="00005753"/>
    <w:rsid w:val="00026942"/>
    <w:rsid w:val="00036FB1"/>
    <w:rsid w:val="00040637"/>
    <w:rsid w:val="00051C2A"/>
    <w:rsid w:val="00051EA9"/>
    <w:rsid w:val="00067429"/>
    <w:rsid w:val="00075E55"/>
    <w:rsid w:val="0008545B"/>
    <w:rsid w:val="00086C31"/>
    <w:rsid w:val="000A225E"/>
    <w:rsid w:val="000A5702"/>
    <w:rsid w:val="000B57D2"/>
    <w:rsid w:val="000D31F8"/>
    <w:rsid w:val="000E6BA0"/>
    <w:rsid w:val="000F77AB"/>
    <w:rsid w:val="001038B4"/>
    <w:rsid w:val="00111136"/>
    <w:rsid w:val="001138E7"/>
    <w:rsid w:val="001247B3"/>
    <w:rsid w:val="001344F1"/>
    <w:rsid w:val="0015538F"/>
    <w:rsid w:val="001615EE"/>
    <w:rsid w:val="0016754B"/>
    <w:rsid w:val="00170DB2"/>
    <w:rsid w:val="0018076F"/>
    <w:rsid w:val="00186BDA"/>
    <w:rsid w:val="001943EC"/>
    <w:rsid w:val="00195D93"/>
    <w:rsid w:val="001A292C"/>
    <w:rsid w:val="001C2A56"/>
    <w:rsid w:val="001D5C71"/>
    <w:rsid w:val="00202A84"/>
    <w:rsid w:val="00214D07"/>
    <w:rsid w:val="00221F11"/>
    <w:rsid w:val="002260DB"/>
    <w:rsid w:val="0022741E"/>
    <w:rsid w:val="00260C50"/>
    <w:rsid w:val="00264223"/>
    <w:rsid w:val="0027188F"/>
    <w:rsid w:val="002828CE"/>
    <w:rsid w:val="002831A6"/>
    <w:rsid w:val="0028400D"/>
    <w:rsid w:val="002857CF"/>
    <w:rsid w:val="00286A2B"/>
    <w:rsid w:val="002A3988"/>
    <w:rsid w:val="002C1E5D"/>
    <w:rsid w:val="002D3719"/>
    <w:rsid w:val="00315116"/>
    <w:rsid w:val="00340F85"/>
    <w:rsid w:val="00342F80"/>
    <w:rsid w:val="00361058"/>
    <w:rsid w:val="00384C01"/>
    <w:rsid w:val="003C565C"/>
    <w:rsid w:val="003C7640"/>
    <w:rsid w:val="003E3C3E"/>
    <w:rsid w:val="00416238"/>
    <w:rsid w:val="00436F36"/>
    <w:rsid w:val="00437F8D"/>
    <w:rsid w:val="00442747"/>
    <w:rsid w:val="00454001"/>
    <w:rsid w:val="00455CD7"/>
    <w:rsid w:val="004628B7"/>
    <w:rsid w:val="0047410C"/>
    <w:rsid w:val="00490B80"/>
    <w:rsid w:val="004A2580"/>
    <w:rsid w:val="004C7410"/>
    <w:rsid w:val="004D7824"/>
    <w:rsid w:val="004E11D7"/>
    <w:rsid w:val="004E7A2C"/>
    <w:rsid w:val="004F3189"/>
    <w:rsid w:val="00504070"/>
    <w:rsid w:val="00523B7D"/>
    <w:rsid w:val="00531319"/>
    <w:rsid w:val="0055741B"/>
    <w:rsid w:val="0056029D"/>
    <w:rsid w:val="00564B9B"/>
    <w:rsid w:val="0057171E"/>
    <w:rsid w:val="005A546D"/>
    <w:rsid w:val="005A59AC"/>
    <w:rsid w:val="005B3A99"/>
    <w:rsid w:val="005B47C9"/>
    <w:rsid w:val="005C37A6"/>
    <w:rsid w:val="005C45E0"/>
    <w:rsid w:val="005D41AC"/>
    <w:rsid w:val="005E0BB6"/>
    <w:rsid w:val="005E28F7"/>
    <w:rsid w:val="005F387D"/>
    <w:rsid w:val="00600FA5"/>
    <w:rsid w:val="00604781"/>
    <w:rsid w:val="00610A0C"/>
    <w:rsid w:val="00615E8D"/>
    <w:rsid w:val="00622066"/>
    <w:rsid w:val="00630E63"/>
    <w:rsid w:val="00647497"/>
    <w:rsid w:val="00654D34"/>
    <w:rsid w:val="00657F48"/>
    <w:rsid w:val="00663143"/>
    <w:rsid w:val="00672965"/>
    <w:rsid w:val="00676A21"/>
    <w:rsid w:val="00691C9C"/>
    <w:rsid w:val="006E1134"/>
    <w:rsid w:val="006E28E0"/>
    <w:rsid w:val="00715555"/>
    <w:rsid w:val="00715570"/>
    <w:rsid w:val="00734224"/>
    <w:rsid w:val="0076072C"/>
    <w:rsid w:val="0076600D"/>
    <w:rsid w:val="007C3C4E"/>
    <w:rsid w:val="007F1725"/>
    <w:rsid w:val="00803E03"/>
    <w:rsid w:val="00817F81"/>
    <w:rsid w:val="00823152"/>
    <w:rsid w:val="008437BB"/>
    <w:rsid w:val="00843C04"/>
    <w:rsid w:val="00844BC8"/>
    <w:rsid w:val="00845479"/>
    <w:rsid w:val="00846D33"/>
    <w:rsid w:val="00861D01"/>
    <w:rsid w:val="00871E01"/>
    <w:rsid w:val="008851C3"/>
    <w:rsid w:val="008906DC"/>
    <w:rsid w:val="008A12F9"/>
    <w:rsid w:val="008A225F"/>
    <w:rsid w:val="008A6B25"/>
    <w:rsid w:val="008A7FA3"/>
    <w:rsid w:val="008B242C"/>
    <w:rsid w:val="008C4EFA"/>
    <w:rsid w:val="008D5582"/>
    <w:rsid w:val="008F296B"/>
    <w:rsid w:val="00912EB4"/>
    <w:rsid w:val="0093151E"/>
    <w:rsid w:val="009332E3"/>
    <w:rsid w:val="0093536E"/>
    <w:rsid w:val="00944592"/>
    <w:rsid w:val="009561E2"/>
    <w:rsid w:val="00956A54"/>
    <w:rsid w:val="00986530"/>
    <w:rsid w:val="00994AB6"/>
    <w:rsid w:val="009C041E"/>
    <w:rsid w:val="009C2D2B"/>
    <w:rsid w:val="009C5A98"/>
    <w:rsid w:val="009D4CC8"/>
    <w:rsid w:val="009E761A"/>
    <w:rsid w:val="00A11929"/>
    <w:rsid w:val="00A3203B"/>
    <w:rsid w:val="00A62263"/>
    <w:rsid w:val="00A87C0B"/>
    <w:rsid w:val="00A96BA9"/>
    <w:rsid w:val="00AA1492"/>
    <w:rsid w:val="00AB5ED8"/>
    <w:rsid w:val="00AC05F7"/>
    <w:rsid w:val="00AC60BD"/>
    <w:rsid w:val="00AC6F9A"/>
    <w:rsid w:val="00AE2577"/>
    <w:rsid w:val="00B03AC0"/>
    <w:rsid w:val="00B07FE4"/>
    <w:rsid w:val="00B11DEE"/>
    <w:rsid w:val="00B3504E"/>
    <w:rsid w:val="00B8286B"/>
    <w:rsid w:val="00B8378D"/>
    <w:rsid w:val="00BA5CED"/>
    <w:rsid w:val="00BC0F0D"/>
    <w:rsid w:val="00BC6FFB"/>
    <w:rsid w:val="00BD0FEA"/>
    <w:rsid w:val="00BE22F5"/>
    <w:rsid w:val="00BF005D"/>
    <w:rsid w:val="00BF3645"/>
    <w:rsid w:val="00C04E66"/>
    <w:rsid w:val="00C22EFD"/>
    <w:rsid w:val="00C37929"/>
    <w:rsid w:val="00C419BD"/>
    <w:rsid w:val="00C44D5B"/>
    <w:rsid w:val="00C50878"/>
    <w:rsid w:val="00C53F56"/>
    <w:rsid w:val="00C61003"/>
    <w:rsid w:val="00C70922"/>
    <w:rsid w:val="00C71F2E"/>
    <w:rsid w:val="00C7367B"/>
    <w:rsid w:val="00C96CB4"/>
    <w:rsid w:val="00CA0248"/>
    <w:rsid w:val="00CD4F12"/>
    <w:rsid w:val="00CE701E"/>
    <w:rsid w:val="00CE713C"/>
    <w:rsid w:val="00D0686F"/>
    <w:rsid w:val="00D22200"/>
    <w:rsid w:val="00D313A2"/>
    <w:rsid w:val="00D461E9"/>
    <w:rsid w:val="00D61506"/>
    <w:rsid w:val="00D77AEE"/>
    <w:rsid w:val="00D97A9F"/>
    <w:rsid w:val="00D97D59"/>
    <w:rsid w:val="00DA00F8"/>
    <w:rsid w:val="00DA57E9"/>
    <w:rsid w:val="00DB06A7"/>
    <w:rsid w:val="00DB6F66"/>
    <w:rsid w:val="00DC236E"/>
    <w:rsid w:val="00DD08AF"/>
    <w:rsid w:val="00DD64D8"/>
    <w:rsid w:val="00DD6B5D"/>
    <w:rsid w:val="00DE6688"/>
    <w:rsid w:val="00DF4EB0"/>
    <w:rsid w:val="00E04D40"/>
    <w:rsid w:val="00E111F5"/>
    <w:rsid w:val="00E15E32"/>
    <w:rsid w:val="00E41858"/>
    <w:rsid w:val="00E41AFF"/>
    <w:rsid w:val="00E50E81"/>
    <w:rsid w:val="00E6598E"/>
    <w:rsid w:val="00E701FB"/>
    <w:rsid w:val="00E87100"/>
    <w:rsid w:val="00EA279C"/>
    <w:rsid w:val="00ED0D21"/>
    <w:rsid w:val="00ED35C8"/>
    <w:rsid w:val="00ED4682"/>
    <w:rsid w:val="00ED6100"/>
    <w:rsid w:val="00F11CD6"/>
    <w:rsid w:val="00F2727D"/>
    <w:rsid w:val="00F310B0"/>
    <w:rsid w:val="00F7168A"/>
    <w:rsid w:val="00F720F4"/>
    <w:rsid w:val="00F7244E"/>
    <w:rsid w:val="00F727FC"/>
    <w:rsid w:val="00F80D22"/>
    <w:rsid w:val="00F83683"/>
    <w:rsid w:val="00FC2D3E"/>
    <w:rsid w:val="00FC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2"/>
    <w:pPr>
      <w:spacing w:before="120" w:after="12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10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D610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610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D610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1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100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A279C"/>
    <w:rPr>
      <w:color w:val="0000FF"/>
      <w:u w:val="single"/>
    </w:rPr>
  </w:style>
  <w:style w:type="character" w:styleId="aa">
    <w:name w:val="Strong"/>
    <w:basedOn w:val="a0"/>
    <w:qFormat/>
    <w:rsid w:val="00490B80"/>
    <w:rPr>
      <w:b/>
      <w:bCs/>
    </w:rPr>
  </w:style>
  <w:style w:type="paragraph" w:styleId="ab">
    <w:name w:val="Normal (Web)"/>
    <w:basedOn w:val="a"/>
    <w:rsid w:val="00861D01"/>
    <w:pPr>
      <w:spacing w:before="100" w:beforeAutospacing="1" w:after="301"/>
    </w:pPr>
    <w:rPr>
      <w:sz w:val="20"/>
      <w:szCs w:val="20"/>
    </w:rPr>
  </w:style>
  <w:style w:type="table" w:styleId="ac">
    <w:name w:val="Table Grid"/>
    <w:basedOn w:val="a1"/>
    <w:uiPriority w:val="59"/>
    <w:rsid w:val="00BF36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885</Words>
  <Characters>5048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сайта</vt:lpstr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сайта</dc:title>
  <dc:subject>info@gornozavodsk.su</dc:subject>
  <dc:creator>РОД ГОРН</dc:creator>
  <cp:keywords>Горнозаводский район, Пермь</cp:keywords>
  <dc:description>Региональное общественное Движение "Горнозаводское направление" (Горнозаводский район Пермского края)</dc:description>
  <cp:lastModifiedBy>днс</cp:lastModifiedBy>
  <cp:revision>2</cp:revision>
  <dcterms:created xsi:type="dcterms:W3CDTF">2014-06-22T18:20:00Z</dcterms:created>
  <dcterms:modified xsi:type="dcterms:W3CDTF">2014-06-22T18:20:00Z</dcterms:modified>
</cp:coreProperties>
</file>